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D2" w:rsidRPr="007A59D2" w:rsidRDefault="007A59D2" w:rsidP="007A59D2">
      <w:pPr>
        <w:jc w:val="center"/>
        <w:rPr>
          <w:rFonts w:ascii="Arial Black" w:hAnsi="Arial Black" w:cs="Arial"/>
          <w:b/>
          <w:sz w:val="72"/>
          <w:szCs w:val="24"/>
          <w:u w:val="single"/>
        </w:rPr>
      </w:pPr>
      <w:r w:rsidRPr="007A59D2">
        <w:rPr>
          <w:rFonts w:ascii="Arial Black" w:hAnsi="Arial Black" w:cs="Arial"/>
          <w:b/>
          <w:sz w:val="72"/>
          <w:szCs w:val="24"/>
          <w:u w:val="single"/>
        </w:rPr>
        <w:t>Pauta</w:t>
      </w:r>
    </w:p>
    <w:p w:rsidR="007A59D2" w:rsidRPr="007A59D2" w:rsidRDefault="007A59D2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 w:rsidRPr="007A59D2">
        <w:rPr>
          <w:rFonts w:ascii="Arial Black" w:hAnsi="Arial Black" w:cs="Arial"/>
          <w:b/>
          <w:sz w:val="36"/>
          <w:szCs w:val="24"/>
          <w:u w:val="single"/>
        </w:rPr>
        <w:t>1</w:t>
      </w:r>
      <w:r w:rsidR="00851AB1">
        <w:rPr>
          <w:rFonts w:ascii="Arial Black" w:hAnsi="Arial Black" w:cs="Arial"/>
          <w:b/>
          <w:sz w:val="36"/>
          <w:szCs w:val="24"/>
          <w:u w:val="single"/>
        </w:rPr>
        <w:t>5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 xml:space="preserve">ª Sessão </w:t>
      </w:r>
      <w:r w:rsidR="0065617F">
        <w:rPr>
          <w:rFonts w:ascii="Arial Black" w:hAnsi="Arial Black" w:cs="Arial"/>
          <w:b/>
          <w:sz w:val="36"/>
          <w:szCs w:val="24"/>
          <w:u w:val="single"/>
        </w:rPr>
        <w:t>O</w:t>
      </w:r>
      <w:r w:rsidRPr="007A59D2">
        <w:rPr>
          <w:rFonts w:ascii="Arial Black" w:hAnsi="Arial Black" w:cs="Arial"/>
          <w:b/>
          <w:sz w:val="36"/>
          <w:szCs w:val="24"/>
          <w:u w:val="single"/>
        </w:rPr>
        <w:t>rdinária de 2018</w:t>
      </w:r>
    </w:p>
    <w:p w:rsidR="007A59D2" w:rsidRDefault="00851AB1" w:rsidP="007A59D2">
      <w:pPr>
        <w:jc w:val="center"/>
        <w:rPr>
          <w:rFonts w:ascii="Arial Black" w:hAnsi="Arial Black" w:cs="Arial"/>
          <w:b/>
          <w:sz w:val="36"/>
          <w:szCs w:val="24"/>
          <w:u w:val="single"/>
        </w:rPr>
      </w:pPr>
      <w:r>
        <w:rPr>
          <w:rFonts w:ascii="Arial Black" w:hAnsi="Arial Black" w:cs="Arial"/>
          <w:b/>
          <w:sz w:val="36"/>
          <w:szCs w:val="24"/>
          <w:u w:val="single"/>
        </w:rPr>
        <w:t>03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/0</w:t>
      </w:r>
      <w:r>
        <w:rPr>
          <w:rFonts w:ascii="Arial Black" w:hAnsi="Arial Black" w:cs="Arial"/>
          <w:b/>
          <w:sz w:val="36"/>
          <w:szCs w:val="24"/>
          <w:u w:val="single"/>
        </w:rPr>
        <w:t>9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/2018 – 1</w:t>
      </w:r>
      <w:r w:rsidR="0065617F">
        <w:rPr>
          <w:rFonts w:ascii="Arial Black" w:hAnsi="Arial Black" w:cs="Arial"/>
          <w:b/>
          <w:sz w:val="36"/>
          <w:szCs w:val="24"/>
          <w:u w:val="single"/>
        </w:rPr>
        <w:t>9</w:t>
      </w:r>
      <w:r w:rsidR="007A59D2" w:rsidRPr="007A59D2">
        <w:rPr>
          <w:rFonts w:ascii="Arial Black" w:hAnsi="Arial Black" w:cs="Arial"/>
          <w:b/>
          <w:sz w:val="36"/>
          <w:szCs w:val="24"/>
          <w:u w:val="single"/>
        </w:rPr>
        <w:t>H30MIN</w:t>
      </w:r>
    </w:p>
    <w:p w:rsidR="0065617F" w:rsidRPr="0065617F" w:rsidRDefault="00776D65" w:rsidP="0065617F">
      <w:pPr>
        <w:rPr>
          <w:rFonts w:ascii="Arial Black" w:hAnsi="Arial Black" w:cs="Arial"/>
          <w:b/>
          <w:color w:val="FF0000"/>
          <w:szCs w:val="24"/>
          <w:u w:val="single"/>
        </w:rPr>
      </w:pPr>
      <w:r>
        <w:rPr>
          <w:rFonts w:ascii="Arial Black" w:hAnsi="Arial Black" w:cs="Arial"/>
          <w:b/>
          <w:color w:val="FF0000"/>
          <w:szCs w:val="24"/>
          <w:u w:val="single"/>
        </w:rPr>
        <w:t>ATENÇÃO: Para Abrir o Link c</w:t>
      </w:r>
      <w:r w:rsidR="0065617F" w:rsidRPr="0065617F">
        <w:rPr>
          <w:rFonts w:ascii="Arial Black" w:hAnsi="Arial Black" w:cs="Arial"/>
          <w:b/>
          <w:color w:val="FF0000"/>
          <w:szCs w:val="24"/>
          <w:u w:val="single"/>
        </w:rPr>
        <w:t>li</w:t>
      </w:r>
      <w:r>
        <w:rPr>
          <w:rFonts w:ascii="Arial Black" w:hAnsi="Arial Black" w:cs="Arial"/>
          <w:b/>
          <w:color w:val="FF0000"/>
          <w:szCs w:val="24"/>
          <w:u w:val="single"/>
        </w:rPr>
        <w:t>que CTRL+Clique para seguir ao link</w:t>
      </w:r>
    </w:p>
    <w:p w:rsidR="001E5FA6" w:rsidRDefault="00851AB1" w:rsidP="001E5FA6">
      <w:hyperlink r:id="rId7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MOC A 3/2018 - Moção de Aplauso</w:t>
        </w:r>
      </w:hyperlink>
      <w:r>
        <w:rPr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Ementa:</w:t>
      </w:r>
      <w:r>
        <w:rPr>
          <w:rFonts w:ascii="Helvetica" w:hAnsi="Helvetica" w:cs="Helvetica"/>
          <w:color w:val="000000"/>
          <w:shd w:val="clear" w:color="auto" w:fill="FFFFFF"/>
        </w:rPr>
        <w:t> Moção de Aplauso "Sr. José França"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Apresentação: </w:t>
      </w:r>
      <w:r>
        <w:rPr>
          <w:rFonts w:ascii="Helvetica" w:hAnsi="Helvetica" w:cs="Helvetica"/>
          <w:color w:val="000000"/>
          <w:shd w:val="clear" w:color="auto" w:fill="FFFFFF"/>
        </w:rPr>
        <w:t>30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Autor:</w:t>
      </w:r>
      <w:r>
        <w:rPr>
          <w:rFonts w:ascii="Helvetica" w:hAnsi="Helvetica" w:cs="Helvetica"/>
          <w:color w:val="000000"/>
          <w:shd w:val="clear" w:color="auto" w:fill="FFFFFF"/>
        </w:rPr>
        <w:t>  Kátia Brambilla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Localização Atual:</w:t>
      </w:r>
      <w:r>
        <w:rPr>
          <w:rFonts w:ascii="Helvetica" w:hAnsi="Helvetica" w:cs="Helvetica"/>
          <w:color w:val="000000"/>
          <w:shd w:val="clear" w:color="auto" w:fill="FFFFFF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Status:</w:t>
      </w:r>
      <w:r>
        <w:rPr>
          <w:rFonts w:ascii="Helvetica" w:hAnsi="Helvetica" w:cs="Helvetica"/>
          <w:color w:val="000000"/>
          <w:shd w:val="clear" w:color="auto" w:fill="FFFFFF"/>
        </w:rPr>
        <w:t>  Parecer pela manutenção do veto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FFFFF"/>
        </w:rPr>
        <w:t>  31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Ultima Ação:</w:t>
      </w:r>
      <w:r>
        <w:rPr>
          <w:rFonts w:ascii="Helvetica" w:hAnsi="Helvetica" w:cs="Helvetica"/>
          <w:color w:val="000000"/>
          <w:shd w:val="clear" w:color="auto" w:fill="FFFFFF"/>
        </w:rPr>
        <w:t>   Proposição Inclusa na Ordem do Dia da 15ª Sessão Ordinária de 03/09/2018</w:t>
      </w:r>
      <w:r>
        <w:rPr>
          <w:rFonts w:ascii="Helvetica" w:hAnsi="Helvetica" w:cs="Helvetica"/>
          <w:color w:val="000000"/>
        </w:rPr>
        <w:br/>
      </w:r>
      <w:hyperlink r:id="rId8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  <w:r w:rsidR="001E5FA6">
        <w:rPr>
          <w:rFonts w:ascii="Helvetica" w:hAnsi="Helvetica" w:cs="Helvetica"/>
          <w:color w:val="000000"/>
        </w:rPr>
        <w:br/>
      </w:r>
    </w:p>
    <w:p w:rsidR="001E5FA6" w:rsidRDefault="00851AB1" w:rsidP="001E5FA6">
      <w:pPr>
        <w:rPr>
          <w:rStyle w:val="Forte"/>
          <w:rFonts w:ascii="Helvetica" w:hAnsi="Helvetica" w:cs="Helvetica"/>
          <w:color w:val="000000"/>
          <w:shd w:val="clear" w:color="auto" w:fill="F9F9F9"/>
        </w:rPr>
      </w:pPr>
      <w:hyperlink r:id="rId9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MOC A 4/2018 - Moção de Aplauso</w:t>
        </w:r>
      </w:hyperlink>
      <w:r>
        <w:rPr>
          <w:rFonts w:ascii="Helvetica" w:hAnsi="Helvetica" w:cs="Helvetica"/>
          <w:color w:val="000000"/>
          <w:shd w:val="clear" w:color="auto" w:fill="FFFFFF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Ementa:</w:t>
      </w:r>
      <w:r>
        <w:rPr>
          <w:rFonts w:ascii="Helvetica" w:hAnsi="Helvetica" w:cs="Helvetica"/>
          <w:color w:val="000000"/>
          <w:shd w:val="clear" w:color="auto" w:fill="FFFFFF"/>
        </w:rPr>
        <w:t> Moção de Aplauso "Diretoria da APAE Guarantã do Norte"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Apresentação: </w:t>
      </w:r>
      <w:r>
        <w:rPr>
          <w:rFonts w:ascii="Helvetica" w:hAnsi="Helvetica" w:cs="Helvetica"/>
          <w:color w:val="000000"/>
          <w:shd w:val="clear" w:color="auto" w:fill="FFFFFF"/>
        </w:rPr>
        <w:t>30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Autor:</w:t>
      </w:r>
      <w:r>
        <w:rPr>
          <w:rFonts w:ascii="Helvetica" w:hAnsi="Helvetica" w:cs="Helvetica"/>
          <w:color w:val="000000"/>
          <w:shd w:val="clear" w:color="auto" w:fill="FFFFFF"/>
        </w:rPr>
        <w:t>  Socorro </w:t>
      </w:r>
      <w:r>
        <w:rPr>
          <w:rFonts w:ascii="Helvetica" w:hAnsi="Helvetica" w:cs="Helvetica"/>
          <w:color w:val="000000"/>
        </w:rPr>
        <w:br/>
      </w:r>
      <w:r>
        <w:rPr>
          <w:rFonts w:ascii="Helvetica" w:hAnsi="Helvetica" w:cs="Helvetica"/>
          <w:color w:val="000000"/>
          <w:shd w:val="clear" w:color="auto" w:fill="FFFFFF"/>
        </w:rPr>
        <w:t>Kátia Brambilla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Localização Atual:</w:t>
      </w:r>
      <w:r>
        <w:rPr>
          <w:rFonts w:ascii="Helvetica" w:hAnsi="Helvetica" w:cs="Helvetica"/>
          <w:color w:val="000000"/>
          <w:shd w:val="clear" w:color="auto" w:fill="FFFFFF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Status:</w:t>
      </w:r>
      <w:r>
        <w:rPr>
          <w:rFonts w:ascii="Helvetica" w:hAnsi="Helvetica" w:cs="Helvetica"/>
          <w:color w:val="000000"/>
          <w:shd w:val="clear" w:color="auto" w:fill="FFFFFF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FFFFF"/>
        </w:rPr>
        <w:t>  31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FFFFF"/>
        </w:rPr>
        <w:t>Ultima Ação:</w:t>
      </w:r>
      <w:r>
        <w:rPr>
          <w:rFonts w:ascii="Helvetica" w:hAnsi="Helvetica" w:cs="Helvetica"/>
          <w:color w:val="000000"/>
          <w:shd w:val="clear" w:color="auto" w:fill="FFFFFF"/>
        </w:rPr>
        <w:t>   Proposição Inclusa na Ordem do Dia da 15ª Sessão Ordinária, de 03/09/2018.</w:t>
      </w:r>
      <w:r>
        <w:rPr>
          <w:rFonts w:ascii="Helvetica" w:hAnsi="Helvetica" w:cs="Helvetica"/>
          <w:color w:val="000000"/>
        </w:rPr>
        <w:br/>
      </w:r>
      <w:hyperlink r:id="rId10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p w:rsidR="001E5FA6" w:rsidRDefault="00851AB1" w:rsidP="00851AB1">
      <w:pPr>
        <w:rPr>
          <w:rStyle w:val="Forte"/>
          <w:rFonts w:ascii="Helvetica" w:hAnsi="Helvetica" w:cs="Helvetica"/>
          <w:color w:val="000000"/>
          <w:shd w:val="clear" w:color="auto" w:fill="FFFFFF"/>
        </w:rPr>
      </w:pPr>
      <w:hyperlink r:id="rId11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IND 60/2018 - Indicação</w:t>
        </w:r>
      </w:hyperlink>
      <w:r>
        <w:rPr>
          <w:rFonts w:ascii="Helvetica" w:hAnsi="Helvetica" w:cs="Helvetica"/>
          <w:color w:val="000000"/>
          <w:shd w:val="clear" w:color="auto" w:fill="F9F9F9"/>
        </w:rPr>
        <w:t>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Ementa:</w:t>
      </w:r>
      <w:r>
        <w:rPr>
          <w:rFonts w:ascii="Helvetica" w:hAnsi="Helvetica" w:cs="Helvetica"/>
          <w:color w:val="000000"/>
          <w:shd w:val="clear" w:color="auto" w:fill="F9F9F9"/>
        </w:rPr>
        <w:t> Indicação "Recup/Cascalh. Rua do Bairro Guaranorte"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Apresentação: </w:t>
      </w:r>
      <w:r>
        <w:rPr>
          <w:rFonts w:ascii="Helvetica" w:hAnsi="Helvetica" w:cs="Helvetica"/>
          <w:color w:val="000000"/>
          <w:shd w:val="clear" w:color="auto" w:fill="F9F9F9"/>
        </w:rPr>
        <w:t>29 de Agosto de 2018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Autor:</w:t>
      </w:r>
      <w:r>
        <w:rPr>
          <w:rFonts w:ascii="Helvetica" w:hAnsi="Helvetica" w:cs="Helvetica"/>
          <w:color w:val="000000"/>
          <w:shd w:val="clear" w:color="auto" w:fill="F9F9F9"/>
        </w:rPr>
        <w:t>  Celso Henrique CH 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Localização Atual:</w:t>
      </w:r>
      <w:r>
        <w:rPr>
          <w:rFonts w:ascii="Helvetica" w:hAnsi="Helvetica" w:cs="Helvetica"/>
          <w:color w:val="000000"/>
          <w:shd w:val="clear" w:color="auto" w:fill="F9F9F9"/>
        </w:rPr>
        <w:t>  Plenário - PLEN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Status:</w:t>
      </w:r>
      <w:r>
        <w:rPr>
          <w:rFonts w:ascii="Helvetica" w:hAnsi="Helvetica" w:cs="Helvetica"/>
          <w:color w:val="000000"/>
          <w:shd w:val="clear" w:color="auto" w:fill="F9F9F9"/>
        </w:rPr>
        <w:t>  Proposição inclusa na Ordem do Dia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Data da última Tramitação:</w:t>
      </w:r>
      <w:r>
        <w:rPr>
          <w:rFonts w:ascii="Helvetica" w:hAnsi="Helvetica" w:cs="Helvetica"/>
          <w:color w:val="000000"/>
          <w:shd w:val="clear" w:color="auto" w:fill="F9F9F9"/>
        </w:rPr>
        <w:t>  31 de Agosto de 2018</w:t>
      </w:r>
      <w:r>
        <w:rPr>
          <w:rFonts w:ascii="Helvetica" w:hAnsi="Helvetica" w:cs="Helvetica"/>
          <w:color w:val="000000"/>
        </w:rPr>
        <w:br/>
      </w:r>
      <w:r>
        <w:rPr>
          <w:rStyle w:val="Forte"/>
          <w:rFonts w:ascii="Helvetica" w:hAnsi="Helvetica" w:cs="Helvetica"/>
          <w:color w:val="000000"/>
          <w:shd w:val="clear" w:color="auto" w:fill="F9F9F9"/>
        </w:rPr>
        <w:t>Ultima Ação:</w:t>
      </w:r>
      <w:r>
        <w:rPr>
          <w:rFonts w:ascii="Helvetica" w:hAnsi="Helvetica" w:cs="Helvetica"/>
          <w:color w:val="000000"/>
          <w:shd w:val="clear" w:color="auto" w:fill="F9F9F9"/>
        </w:rPr>
        <w:t>   Proposição Inclusa na Ordem do Dia da 15ª Sessão Ordinária, de 03/09/2018.</w:t>
      </w:r>
      <w:r>
        <w:rPr>
          <w:rFonts w:ascii="Helvetica" w:hAnsi="Helvetica" w:cs="Helvetica"/>
          <w:color w:val="000000"/>
        </w:rPr>
        <w:br/>
      </w:r>
      <w:hyperlink r:id="rId12" w:history="1">
        <w:r>
          <w:rPr>
            <w:rStyle w:val="Hyperlink"/>
            <w:rFonts w:ascii="Helvetica" w:hAnsi="Helvetica" w:cs="Helvetica"/>
            <w:b/>
            <w:bCs/>
            <w:color w:val="02BAF2"/>
          </w:rPr>
          <w:t>Texto Original</w:t>
        </w:r>
      </w:hyperlink>
    </w:p>
    <w:sectPr w:rsidR="001E5FA6" w:rsidSect="007A59D2">
      <w:headerReference w:type="default" r:id="rId13"/>
      <w:pgSz w:w="11906" w:h="16838"/>
      <w:pgMar w:top="1701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C48" w:rsidRDefault="00E71C48" w:rsidP="00D12F39">
      <w:pPr>
        <w:spacing w:after="0" w:line="240" w:lineRule="auto"/>
      </w:pPr>
      <w:r>
        <w:separator/>
      </w:r>
    </w:p>
  </w:endnote>
  <w:endnote w:type="continuationSeparator" w:id="1">
    <w:p w:rsidR="00E71C48" w:rsidRDefault="00E71C48" w:rsidP="00D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C48" w:rsidRDefault="00E71C48" w:rsidP="00D12F39">
      <w:pPr>
        <w:spacing w:after="0" w:line="240" w:lineRule="auto"/>
      </w:pPr>
      <w:r>
        <w:separator/>
      </w:r>
    </w:p>
  </w:footnote>
  <w:footnote w:type="continuationSeparator" w:id="1">
    <w:p w:rsidR="00E71C48" w:rsidRDefault="00E71C48" w:rsidP="00D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17F" w:rsidRDefault="00E90E79" w:rsidP="00D12F39">
    <w:pPr>
      <w:pStyle w:val="SemEspaamento"/>
      <w:ind w:firstLine="2835"/>
      <w:jc w:val="center"/>
      <w:rPr>
        <w:sz w:val="38"/>
      </w:rPr>
    </w:pPr>
    <w:r w:rsidRPr="00E90E79">
      <w:rPr>
        <w:rFonts w:ascii="Arial Black" w:hAnsi="Arial Black"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7.8pt;margin-top:16.05pt;width:61.6pt;height:57.45pt;z-index:251661312" fillcolor="window">
          <v:imagedata r:id="rId1" o:title=""/>
        </v:shape>
        <o:OLEObject Type="Embed" ProgID="PBrush" ShapeID="_x0000_s2049" DrawAspect="Content" ObjectID="_1597229052" r:id="rId2"/>
      </w:pict>
    </w:r>
  </w:p>
  <w:p w:rsidR="0065617F" w:rsidRDefault="0065617F" w:rsidP="007A59D2">
    <w:pPr>
      <w:pStyle w:val="SemEspaamento"/>
      <w:jc w:val="center"/>
      <w:rPr>
        <w:sz w:val="38"/>
      </w:rPr>
    </w:pPr>
    <w:r w:rsidRPr="00C461F7">
      <w:rPr>
        <w:sz w:val="38"/>
      </w:rPr>
      <w:t>Estado de Mato Grosso</w:t>
    </w:r>
  </w:p>
  <w:p w:rsidR="0065617F" w:rsidRPr="007A59D2" w:rsidRDefault="0065617F" w:rsidP="007A59D2">
    <w:pPr>
      <w:pStyle w:val="SemEspaamento"/>
      <w:jc w:val="center"/>
      <w:rPr>
        <w:sz w:val="38"/>
      </w:rPr>
    </w:pPr>
    <w:r w:rsidRPr="003C1AA1">
      <w:rPr>
        <w:rFonts w:ascii="Arial Black" w:hAnsi="Arial Black"/>
        <w:sz w:val="28"/>
      </w:rPr>
      <w:t>CÂMARA MUNICIPAL DE GU</w:t>
    </w:r>
    <w:r>
      <w:rPr>
        <w:rFonts w:ascii="Arial Black" w:hAnsi="Arial Black"/>
        <w:sz w:val="28"/>
      </w:rPr>
      <w:t>A</w:t>
    </w:r>
    <w:r w:rsidRPr="003C1AA1">
      <w:rPr>
        <w:rFonts w:ascii="Arial Black" w:hAnsi="Arial Black"/>
        <w:sz w:val="28"/>
      </w:rPr>
      <w:t>RANTÃ DO NORTE</w:t>
    </w:r>
  </w:p>
  <w:p w:rsidR="0065617F" w:rsidRPr="0022739A" w:rsidRDefault="0065617F" w:rsidP="007A59D2">
    <w:pPr>
      <w:pStyle w:val="SemEspaamento"/>
      <w:jc w:val="center"/>
      <w:rPr>
        <w:rFonts w:ascii="Cambria Math" w:hAnsi="Cambria Math"/>
        <w:sz w:val="26"/>
        <w:szCs w:val="26"/>
      </w:rPr>
    </w:pPr>
    <w:r w:rsidRPr="003120F9">
      <w:rPr>
        <w:rFonts w:ascii="Cambria Math" w:hAnsi="Cambria Math"/>
        <w:sz w:val="26"/>
        <w:szCs w:val="26"/>
      </w:rPr>
      <w:t xml:space="preserve">Rua das Itaúbas, 72 </w:t>
    </w:r>
    <w:r>
      <w:rPr>
        <w:rFonts w:ascii="Cambria Math" w:hAnsi="Cambria Math"/>
        <w:sz w:val="26"/>
        <w:szCs w:val="26"/>
      </w:rPr>
      <w:t>–C</w:t>
    </w:r>
    <w:r w:rsidRPr="003120F9">
      <w:rPr>
        <w:rFonts w:ascii="Cambria Math" w:hAnsi="Cambria Math"/>
        <w:sz w:val="26"/>
        <w:szCs w:val="26"/>
      </w:rPr>
      <w:t>entro</w:t>
    </w:r>
    <w:r>
      <w:rPr>
        <w:rFonts w:ascii="Cambria Math" w:hAnsi="Cambria Math"/>
        <w:sz w:val="26"/>
        <w:szCs w:val="26"/>
      </w:rPr>
      <w:t>, Fone: (66) 3552-1920/1407.</w:t>
    </w:r>
  </w:p>
  <w:p w:rsidR="0065617F" w:rsidRPr="00C461F7" w:rsidRDefault="0065617F" w:rsidP="007A59D2">
    <w:pPr>
      <w:pStyle w:val="SemEspaamento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  <w:p w:rsidR="0065617F" w:rsidRDefault="0065617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B5535"/>
    <w:multiLevelType w:val="hybridMultilevel"/>
    <w:tmpl w:val="1FB82A14"/>
    <w:lvl w:ilvl="0" w:tplc="52A050BE">
      <w:numFmt w:val="bullet"/>
      <w:lvlText w:val=""/>
      <w:lvlJc w:val="left"/>
      <w:pPr>
        <w:ind w:left="1212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>
    <w:nsid w:val="62843EDD"/>
    <w:multiLevelType w:val="hybridMultilevel"/>
    <w:tmpl w:val="D57A3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955617"/>
    <w:multiLevelType w:val="hybridMultilevel"/>
    <w:tmpl w:val="15827532"/>
    <w:lvl w:ilvl="0" w:tplc="04160009">
      <w:start w:val="1"/>
      <w:numFmt w:val="bullet"/>
      <w:lvlText w:val=""/>
      <w:lvlJc w:val="left"/>
      <w:pPr>
        <w:ind w:left="157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12F39"/>
    <w:rsid w:val="00007001"/>
    <w:rsid w:val="00013E2F"/>
    <w:rsid w:val="000240AD"/>
    <w:rsid w:val="00033CD6"/>
    <w:rsid w:val="00054815"/>
    <w:rsid w:val="000568D1"/>
    <w:rsid w:val="00063A7A"/>
    <w:rsid w:val="00074911"/>
    <w:rsid w:val="00074E78"/>
    <w:rsid w:val="00084D79"/>
    <w:rsid w:val="00085743"/>
    <w:rsid w:val="00086622"/>
    <w:rsid w:val="00092AD3"/>
    <w:rsid w:val="0009322A"/>
    <w:rsid w:val="00093786"/>
    <w:rsid w:val="0009529D"/>
    <w:rsid w:val="000A322A"/>
    <w:rsid w:val="000B3945"/>
    <w:rsid w:val="000C348D"/>
    <w:rsid w:val="000C38C6"/>
    <w:rsid w:val="000D1428"/>
    <w:rsid w:val="000D395D"/>
    <w:rsid w:val="000D667D"/>
    <w:rsid w:val="000E3FEF"/>
    <w:rsid w:val="000F1085"/>
    <w:rsid w:val="000F6A99"/>
    <w:rsid w:val="001101FD"/>
    <w:rsid w:val="00111328"/>
    <w:rsid w:val="001170AD"/>
    <w:rsid w:val="00117D58"/>
    <w:rsid w:val="00132899"/>
    <w:rsid w:val="00141A6F"/>
    <w:rsid w:val="00150F9B"/>
    <w:rsid w:val="00152ADA"/>
    <w:rsid w:val="00160357"/>
    <w:rsid w:val="0016072F"/>
    <w:rsid w:val="001644B8"/>
    <w:rsid w:val="00170956"/>
    <w:rsid w:val="00183AB3"/>
    <w:rsid w:val="00187DB2"/>
    <w:rsid w:val="00192B87"/>
    <w:rsid w:val="00194F13"/>
    <w:rsid w:val="001B1F2B"/>
    <w:rsid w:val="001B3956"/>
    <w:rsid w:val="001B5C3C"/>
    <w:rsid w:val="001B6F86"/>
    <w:rsid w:val="001D0599"/>
    <w:rsid w:val="001D365F"/>
    <w:rsid w:val="001D7F35"/>
    <w:rsid w:val="001E36D1"/>
    <w:rsid w:val="001E5FA6"/>
    <w:rsid w:val="001E72C9"/>
    <w:rsid w:val="002124F5"/>
    <w:rsid w:val="0022739A"/>
    <w:rsid w:val="002338F9"/>
    <w:rsid w:val="002564EB"/>
    <w:rsid w:val="002776F7"/>
    <w:rsid w:val="00280567"/>
    <w:rsid w:val="0028094D"/>
    <w:rsid w:val="00281741"/>
    <w:rsid w:val="002974F1"/>
    <w:rsid w:val="002A6E0A"/>
    <w:rsid w:val="002C25FD"/>
    <w:rsid w:val="002C4831"/>
    <w:rsid w:val="002D7B7F"/>
    <w:rsid w:val="002D7EFC"/>
    <w:rsid w:val="002E44D6"/>
    <w:rsid w:val="00302AE7"/>
    <w:rsid w:val="00311104"/>
    <w:rsid w:val="00347347"/>
    <w:rsid w:val="0035566D"/>
    <w:rsid w:val="00355D03"/>
    <w:rsid w:val="003657B3"/>
    <w:rsid w:val="0037708D"/>
    <w:rsid w:val="003774E9"/>
    <w:rsid w:val="0038385B"/>
    <w:rsid w:val="003A6189"/>
    <w:rsid w:val="003B6A15"/>
    <w:rsid w:val="003B6BAA"/>
    <w:rsid w:val="003C3AEF"/>
    <w:rsid w:val="003D05A6"/>
    <w:rsid w:val="003D6345"/>
    <w:rsid w:val="003D6D81"/>
    <w:rsid w:val="003E29B9"/>
    <w:rsid w:val="003F0F3C"/>
    <w:rsid w:val="003F5824"/>
    <w:rsid w:val="003F5F49"/>
    <w:rsid w:val="00403D7E"/>
    <w:rsid w:val="00406F2C"/>
    <w:rsid w:val="00407799"/>
    <w:rsid w:val="00413B61"/>
    <w:rsid w:val="00417EFA"/>
    <w:rsid w:val="00435933"/>
    <w:rsid w:val="00445404"/>
    <w:rsid w:val="004522A7"/>
    <w:rsid w:val="00452E55"/>
    <w:rsid w:val="00460391"/>
    <w:rsid w:val="00460ACF"/>
    <w:rsid w:val="00462683"/>
    <w:rsid w:val="0046794C"/>
    <w:rsid w:val="00490F34"/>
    <w:rsid w:val="004A285E"/>
    <w:rsid w:val="004A28A9"/>
    <w:rsid w:val="004B5D72"/>
    <w:rsid w:val="004B60A6"/>
    <w:rsid w:val="004B7889"/>
    <w:rsid w:val="004D70B2"/>
    <w:rsid w:val="004E187E"/>
    <w:rsid w:val="004E2468"/>
    <w:rsid w:val="004F1E3E"/>
    <w:rsid w:val="005027CB"/>
    <w:rsid w:val="00503718"/>
    <w:rsid w:val="00505D01"/>
    <w:rsid w:val="005218E0"/>
    <w:rsid w:val="00523582"/>
    <w:rsid w:val="00525811"/>
    <w:rsid w:val="00536B70"/>
    <w:rsid w:val="00537B43"/>
    <w:rsid w:val="00542E43"/>
    <w:rsid w:val="00543F28"/>
    <w:rsid w:val="00550458"/>
    <w:rsid w:val="0055794A"/>
    <w:rsid w:val="00557E33"/>
    <w:rsid w:val="00565594"/>
    <w:rsid w:val="005670D0"/>
    <w:rsid w:val="00574855"/>
    <w:rsid w:val="0057746C"/>
    <w:rsid w:val="005805A2"/>
    <w:rsid w:val="0058298C"/>
    <w:rsid w:val="005A1F28"/>
    <w:rsid w:val="005A2A55"/>
    <w:rsid w:val="005B3991"/>
    <w:rsid w:val="005B5E8B"/>
    <w:rsid w:val="005C2F2E"/>
    <w:rsid w:val="005C6F83"/>
    <w:rsid w:val="005E1397"/>
    <w:rsid w:val="00601DEC"/>
    <w:rsid w:val="00630D65"/>
    <w:rsid w:val="00637023"/>
    <w:rsid w:val="00637F93"/>
    <w:rsid w:val="00641191"/>
    <w:rsid w:val="006445BA"/>
    <w:rsid w:val="0065617F"/>
    <w:rsid w:val="0065727A"/>
    <w:rsid w:val="00657760"/>
    <w:rsid w:val="00664131"/>
    <w:rsid w:val="00685CA7"/>
    <w:rsid w:val="0069103F"/>
    <w:rsid w:val="00694D28"/>
    <w:rsid w:val="006A11B1"/>
    <w:rsid w:val="006B414C"/>
    <w:rsid w:val="006B5E92"/>
    <w:rsid w:val="006B77AA"/>
    <w:rsid w:val="006B7A39"/>
    <w:rsid w:val="006C4033"/>
    <w:rsid w:val="006C4A36"/>
    <w:rsid w:val="006C5405"/>
    <w:rsid w:val="006D2107"/>
    <w:rsid w:val="006D21E4"/>
    <w:rsid w:val="006E7867"/>
    <w:rsid w:val="00706A44"/>
    <w:rsid w:val="00707C82"/>
    <w:rsid w:val="007133AC"/>
    <w:rsid w:val="0071522D"/>
    <w:rsid w:val="0072538A"/>
    <w:rsid w:val="0073333A"/>
    <w:rsid w:val="00751965"/>
    <w:rsid w:val="007667E9"/>
    <w:rsid w:val="00766F4E"/>
    <w:rsid w:val="00767522"/>
    <w:rsid w:val="00772C61"/>
    <w:rsid w:val="00776D65"/>
    <w:rsid w:val="0078103A"/>
    <w:rsid w:val="007A0704"/>
    <w:rsid w:val="007A5504"/>
    <w:rsid w:val="007A59D2"/>
    <w:rsid w:val="007A5CA6"/>
    <w:rsid w:val="007A5FB7"/>
    <w:rsid w:val="007B4186"/>
    <w:rsid w:val="007C0EAD"/>
    <w:rsid w:val="007C5AD9"/>
    <w:rsid w:val="007D0C4C"/>
    <w:rsid w:val="00813B93"/>
    <w:rsid w:val="0081776F"/>
    <w:rsid w:val="008305F3"/>
    <w:rsid w:val="0083465E"/>
    <w:rsid w:val="00834E76"/>
    <w:rsid w:val="0083558A"/>
    <w:rsid w:val="00835A58"/>
    <w:rsid w:val="00836CE0"/>
    <w:rsid w:val="00844312"/>
    <w:rsid w:val="00851006"/>
    <w:rsid w:val="00851AB1"/>
    <w:rsid w:val="0085304E"/>
    <w:rsid w:val="008557FC"/>
    <w:rsid w:val="0087486B"/>
    <w:rsid w:val="00895186"/>
    <w:rsid w:val="00896091"/>
    <w:rsid w:val="008B672B"/>
    <w:rsid w:val="008B7066"/>
    <w:rsid w:val="008D2076"/>
    <w:rsid w:val="008D46E5"/>
    <w:rsid w:val="008E18DE"/>
    <w:rsid w:val="008E2697"/>
    <w:rsid w:val="008F0BA4"/>
    <w:rsid w:val="008F1B75"/>
    <w:rsid w:val="008F5DFD"/>
    <w:rsid w:val="0090215B"/>
    <w:rsid w:val="009036CD"/>
    <w:rsid w:val="009176C6"/>
    <w:rsid w:val="00925442"/>
    <w:rsid w:val="0094071E"/>
    <w:rsid w:val="009413D9"/>
    <w:rsid w:val="00941FFE"/>
    <w:rsid w:val="009539BC"/>
    <w:rsid w:val="00962C46"/>
    <w:rsid w:val="0096677C"/>
    <w:rsid w:val="00977EA6"/>
    <w:rsid w:val="00980BB2"/>
    <w:rsid w:val="009965DA"/>
    <w:rsid w:val="009A10C7"/>
    <w:rsid w:val="009B311C"/>
    <w:rsid w:val="009C5D3B"/>
    <w:rsid w:val="009C670A"/>
    <w:rsid w:val="009D3D50"/>
    <w:rsid w:val="009E1F73"/>
    <w:rsid w:val="009E65C8"/>
    <w:rsid w:val="009F279E"/>
    <w:rsid w:val="00A00502"/>
    <w:rsid w:val="00A10588"/>
    <w:rsid w:val="00A114AB"/>
    <w:rsid w:val="00A14BF6"/>
    <w:rsid w:val="00A16CA0"/>
    <w:rsid w:val="00A227E1"/>
    <w:rsid w:val="00A2332F"/>
    <w:rsid w:val="00A311EA"/>
    <w:rsid w:val="00A3745F"/>
    <w:rsid w:val="00A44A91"/>
    <w:rsid w:val="00A545E0"/>
    <w:rsid w:val="00A54AB6"/>
    <w:rsid w:val="00A56226"/>
    <w:rsid w:val="00A659F7"/>
    <w:rsid w:val="00A6629D"/>
    <w:rsid w:val="00A70FA3"/>
    <w:rsid w:val="00A7762F"/>
    <w:rsid w:val="00A832AC"/>
    <w:rsid w:val="00A90377"/>
    <w:rsid w:val="00A92ED1"/>
    <w:rsid w:val="00A97DC2"/>
    <w:rsid w:val="00AA157E"/>
    <w:rsid w:val="00AA447C"/>
    <w:rsid w:val="00AA7E87"/>
    <w:rsid w:val="00AB1E49"/>
    <w:rsid w:val="00AB478C"/>
    <w:rsid w:val="00AB47BC"/>
    <w:rsid w:val="00AC0AF8"/>
    <w:rsid w:val="00AC2956"/>
    <w:rsid w:val="00AD01CA"/>
    <w:rsid w:val="00AD7A58"/>
    <w:rsid w:val="00AE160A"/>
    <w:rsid w:val="00AE4001"/>
    <w:rsid w:val="00AE74DB"/>
    <w:rsid w:val="00AF56B8"/>
    <w:rsid w:val="00AF6B4C"/>
    <w:rsid w:val="00AF76CB"/>
    <w:rsid w:val="00B03F2E"/>
    <w:rsid w:val="00B052A3"/>
    <w:rsid w:val="00B11E1F"/>
    <w:rsid w:val="00B232C7"/>
    <w:rsid w:val="00B27C12"/>
    <w:rsid w:val="00B32E02"/>
    <w:rsid w:val="00B401AD"/>
    <w:rsid w:val="00B50EF1"/>
    <w:rsid w:val="00B615DE"/>
    <w:rsid w:val="00B6372E"/>
    <w:rsid w:val="00B65E6C"/>
    <w:rsid w:val="00B67AF5"/>
    <w:rsid w:val="00B83E2F"/>
    <w:rsid w:val="00B97206"/>
    <w:rsid w:val="00BA02B9"/>
    <w:rsid w:val="00BA3873"/>
    <w:rsid w:val="00BA5B8F"/>
    <w:rsid w:val="00BA6998"/>
    <w:rsid w:val="00BB2C3E"/>
    <w:rsid w:val="00BB7071"/>
    <w:rsid w:val="00BC06BB"/>
    <w:rsid w:val="00BC48D0"/>
    <w:rsid w:val="00BC7B8F"/>
    <w:rsid w:val="00BD38B7"/>
    <w:rsid w:val="00BD782C"/>
    <w:rsid w:val="00BE2ADC"/>
    <w:rsid w:val="00C0304C"/>
    <w:rsid w:val="00C133B7"/>
    <w:rsid w:val="00C14FB0"/>
    <w:rsid w:val="00C1574E"/>
    <w:rsid w:val="00C23938"/>
    <w:rsid w:val="00C26AB7"/>
    <w:rsid w:val="00C322F4"/>
    <w:rsid w:val="00C34275"/>
    <w:rsid w:val="00C43600"/>
    <w:rsid w:val="00C53FAF"/>
    <w:rsid w:val="00C641B4"/>
    <w:rsid w:val="00C750E0"/>
    <w:rsid w:val="00C8600C"/>
    <w:rsid w:val="00C92027"/>
    <w:rsid w:val="00C93694"/>
    <w:rsid w:val="00CB32EE"/>
    <w:rsid w:val="00CB635C"/>
    <w:rsid w:val="00CD659D"/>
    <w:rsid w:val="00CD6CCE"/>
    <w:rsid w:val="00CE174A"/>
    <w:rsid w:val="00CE77F3"/>
    <w:rsid w:val="00CF5177"/>
    <w:rsid w:val="00D0294E"/>
    <w:rsid w:val="00D118FF"/>
    <w:rsid w:val="00D12F39"/>
    <w:rsid w:val="00D26749"/>
    <w:rsid w:val="00D3106B"/>
    <w:rsid w:val="00D33EC4"/>
    <w:rsid w:val="00D34F5C"/>
    <w:rsid w:val="00D35556"/>
    <w:rsid w:val="00D366F1"/>
    <w:rsid w:val="00D42169"/>
    <w:rsid w:val="00D43FA2"/>
    <w:rsid w:val="00D4743E"/>
    <w:rsid w:val="00D52478"/>
    <w:rsid w:val="00D626DC"/>
    <w:rsid w:val="00D73BAD"/>
    <w:rsid w:val="00D85C57"/>
    <w:rsid w:val="00D904ED"/>
    <w:rsid w:val="00D90C9E"/>
    <w:rsid w:val="00D950FF"/>
    <w:rsid w:val="00DA451B"/>
    <w:rsid w:val="00DB098A"/>
    <w:rsid w:val="00DC6D20"/>
    <w:rsid w:val="00DC6D3C"/>
    <w:rsid w:val="00DD3957"/>
    <w:rsid w:val="00DF1776"/>
    <w:rsid w:val="00E02B05"/>
    <w:rsid w:val="00E03CC9"/>
    <w:rsid w:val="00E072CE"/>
    <w:rsid w:val="00E11F1B"/>
    <w:rsid w:val="00E12190"/>
    <w:rsid w:val="00E25B3E"/>
    <w:rsid w:val="00E2688B"/>
    <w:rsid w:val="00E30DEA"/>
    <w:rsid w:val="00E32B49"/>
    <w:rsid w:val="00E35EF5"/>
    <w:rsid w:val="00E36A31"/>
    <w:rsid w:val="00E51CA7"/>
    <w:rsid w:val="00E71C48"/>
    <w:rsid w:val="00E72C41"/>
    <w:rsid w:val="00E75C7B"/>
    <w:rsid w:val="00E80B22"/>
    <w:rsid w:val="00E8561C"/>
    <w:rsid w:val="00E90E79"/>
    <w:rsid w:val="00E917A6"/>
    <w:rsid w:val="00EA1A89"/>
    <w:rsid w:val="00EA64A6"/>
    <w:rsid w:val="00EB2496"/>
    <w:rsid w:val="00EB4035"/>
    <w:rsid w:val="00EB6AE0"/>
    <w:rsid w:val="00ED2B7B"/>
    <w:rsid w:val="00EE77FD"/>
    <w:rsid w:val="00EF0D31"/>
    <w:rsid w:val="00EF6D86"/>
    <w:rsid w:val="00F04D27"/>
    <w:rsid w:val="00F34136"/>
    <w:rsid w:val="00F367B7"/>
    <w:rsid w:val="00F47E14"/>
    <w:rsid w:val="00F5299B"/>
    <w:rsid w:val="00F52E2F"/>
    <w:rsid w:val="00F55E0D"/>
    <w:rsid w:val="00FA1FE8"/>
    <w:rsid w:val="00FA3ECA"/>
    <w:rsid w:val="00FB1DEC"/>
    <w:rsid w:val="00FC3F9F"/>
    <w:rsid w:val="00FC5E3B"/>
    <w:rsid w:val="00FC6426"/>
    <w:rsid w:val="00FD04B9"/>
    <w:rsid w:val="00FD29F5"/>
    <w:rsid w:val="00FD58D4"/>
    <w:rsid w:val="00FF3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F"/>
  </w:style>
  <w:style w:type="paragraph" w:styleId="Ttulo1">
    <w:name w:val="heading 1"/>
    <w:basedOn w:val="Normal"/>
    <w:next w:val="Normal"/>
    <w:link w:val="Ttulo1Char"/>
    <w:uiPriority w:val="9"/>
    <w:qFormat/>
    <w:rsid w:val="00542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D4743E"/>
    <w:pPr>
      <w:keepNext/>
      <w:spacing w:after="0" w:line="240" w:lineRule="auto"/>
      <w:ind w:firstLine="680"/>
      <w:jc w:val="both"/>
      <w:outlineLvl w:val="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rsid w:val="00D4743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rgrafodaLista">
    <w:name w:val="List Paragraph"/>
    <w:basedOn w:val="Normal"/>
    <w:uiPriority w:val="34"/>
    <w:qFormat/>
    <w:rsid w:val="00A114AB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9B311C"/>
  </w:style>
  <w:style w:type="paragraph" w:styleId="NormalWeb">
    <w:name w:val="Normal (Web)"/>
    <w:basedOn w:val="Normal"/>
    <w:uiPriority w:val="99"/>
    <w:unhideWhenUsed/>
    <w:rsid w:val="009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960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960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960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0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6091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05D01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542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5027C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6561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guarantadonorte.mt.leg.br/media/sapl/public/materialegislativa/2018/255/mocao_de_aplauso_03-2018_-_katia_brambilla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apl.guarantadonorte.mt.leg.br/materia/255" TargetMode="External"/><Relationship Id="rId12" Type="http://schemas.openxmlformats.org/officeDocument/2006/relationships/hyperlink" Target="https://sapl.guarantadonorte.mt.leg.br/media/sapl/public/materialegislativa/2018/257/indicacao_060-2018_-_celso_henriqu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pl.guarantadonorte.mt.leg.br/materia/25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apl.guarantadonorte.mt.leg.br/media/sapl/public/materialegislativa/2018/256/mocao_de_aplauso_04-2018_-_socorro_e_katia_brambill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pl.guarantadonorte.mt.leg.br/materia/25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REDAÇÃO</cp:lastModifiedBy>
  <cp:revision>39</cp:revision>
  <cp:lastPrinted>2018-07-13T19:56:00Z</cp:lastPrinted>
  <dcterms:created xsi:type="dcterms:W3CDTF">2017-08-11T16:19:00Z</dcterms:created>
  <dcterms:modified xsi:type="dcterms:W3CDTF">2018-08-31T17:58:00Z</dcterms:modified>
</cp:coreProperties>
</file>